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C3" w:rsidRDefault="004365C3" w:rsidP="004365C3">
      <w:pPr>
        <w:jc w:val="center"/>
        <w:rPr>
          <w:b/>
        </w:rPr>
      </w:pPr>
      <w:r>
        <w:rPr>
          <w:b/>
        </w:rPr>
        <w:t>РОССИЙСКАЯ ФЕДЕРАЦИЯ</w:t>
      </w:r>
    </w:p>
    <w:p w:rsidR="004365C3" w:rsidRDefault="004365C3" w:rsidP="004365C3">
      <w:pPr>
        <w:jc w:val="center"/>
        <w:rPr>
          <w:b/>
        </w:rPr>
      </w:pPr>
      <w:r>
        <w:rPr>
          <w:b/>
        </w:rPr>
        <w:t>ИРКУТСКАЯ ОБЛАСТЬ</w:t>
      </w:r>
    </w:p>
    <w:p w:rsidR="004365C3" w:rsidRDefault="004365C3" w:rsidP="004365C3">
      <w:pPr>
        <w:jc w:val="center"/>
        <w:rPr>
          <w:b/>
        </w:rPr>
      </w:pPr>
      <w:r>
        <w:rPr>
          <w:b/>
        </w:rPr>
        <w:t>КИРЕНСКИЙ РАЙОН</w:t>
      </w:r>
    </w:p>
    <w:p w:rsidR="004365C3" w:rsidRDefault="004365C3" w:rsidP="004365C3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4365C3" w:rsidRDefault="004365C3" w:rsidP="004365C3">
      <w:pPr>
        <w:jc w:val="center"/>
      </w:pPr>
      <w:r>
        <w:t>АДМИНИСТРАЦИЯ</w:t>
      </w:r>
    </w:p>
    <w:p w:rsidR="004365C3" w:rsidRDefault="004365C3" w:rsidP="004365C3">
      <w:pPr>
        <w:jc w:val="center"/>
      </w:pPr>
      <w:r>
        <w:t>Макаровского сельского поселения</w:t>
      </w:r>
    </w:p>
    <w:p w:rsidR="004365C3" w:rsidRDefault="004365C3" w:rsidP="004365C3">
      <w:pPr>
        <w:jc w:val="center"/>
        <w:rPr>
          <w:b/>
        </w:rPr>
      </w:pPr>
      <w:r>
        <w:rPr>
          <w:b/>
        </w:rPr>
        <w:t>Постановление № 4</w:t>
      </w:r>
    </w:p>
    <w:p w:rsidR="004365C3" w:rsidRDefault="004365C3" w:rsidP="004365C3">
      <w:pPr>
        <w:tabs>
          <w:tab w:val="left" w:pos="1300"/>
          <w:tab w:val="right" w:pos="9354"/>
        </w:tabs>
      </w:pPr>
    </w:p>
    <w:p w:rsidR="004365C3" w:rsidRDefault="004365C3" w:rsidP="004365C3">
      <w:pPr>
        <w:tabs>
          <w:tab w:val="left" w:pos="1300"/>
          <w:tab w:val="right" w:pos="9354"/>
        </w:tabs>
      </w:pPr>
      <w:r>
        <w:t>от  11 января 2023г.</w:t>
      </w:r>
      <w:r>
        <w:tab/>
        <w:t xml:space="preserve">                                                                                                 с. Макарово </w:t>
      </w:r>
    </w:p>
    <w:p w:rsidR="004365C3" w:rsidRDefault="004365C3" w:rsidP="004365C3">
      <w:pPr>
        <w:tabs>
          <w:tab w:val="left" w:pos="1300"/>
          <w:tab w:val="right" w:pos="9354"/>
        </w:tabs>
      </w:pPr>
    </w:p>
    <w:p w:rsidR="004365C3" w:rsidRPr="00FF30DF" w:rsidRDefault="004365C3" w:rsidP="004365C3">
      <w:pPr>
        <w:pStyle w:val="a7"/>
        <w:ind w:firstLine="709"/>
        <w:rPr>
          <w:b/>
          <w:sz w:val="24"/>
          <w:szCs w:val="24"/>
        </w:rPr>
      </w:pPr>
      <w:r w:rsidRPr="00FF30DF">
        <w:rPr>
          <w:b/>
          <w:sz w:val="24"/>
          <w:szCs w:val="24"/>
        </w:rPr>
        <w:t xml:space="preserve">О внесении изменений и дополнений  в постановление администрации Макаровского сельского поселения № 63 от 22 сентября 2022 года. «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имущества»  </w:t>
      </w:r>
    </w:p>
    <w:p w:rsidR="004365C3" w:rsidRDefault="004365C3" w:rsidP="004365C3">
      <w:pPr>
        <w:pStyle w:val="a7"/>
        <w:ind w:firstLine="709"/>
        <w:rPr>
          <w:sz w:val="24"/>
          <w:szCs w:val="24"/>
        </w:rPr>
      </w:pPr>
    </w:p>
    <w:p w:rsidR="004365C3" w:rsidRPr="000932F1" w:rsidRDefault="004365C3" w:rsidP="004365C3">
      <w:pPr>
        <w:pStyle w:val="a7"/>
        <w:ind w:firstLine="709"/>
        <w:rPr>
          <w:sz w:val="24"/>
          <w:szCs w:val="24"/>
        </w:rPr>
      </w:pPr>
      <w:r w:rsidRPr="000932F1">
        <w:rPr>
          <w:sz w:val="24"/>
          <w:szCs w:val="24"/>
        </w:rPr>
        <w:t>В соответствии с Федеральными законами</w:t>
      </w:r>
      <w:r w:rsidRPr="000932F1">
        <w:rPr>
          <w:rFonts w:eastAsia="Calibri"/>
          <w:sz w:val="24"/>
          <w:szCs w:val="24"/>
          <w:lang w:eastAsia="en-US"/>
        </w:rPr>
        <w:t xml:space="preserve"> от 27.07.2010 № 210-ФЗ «</w:t>
      </w:r>
      <w:hyperlink r:id="rId4" w:tgtFrame="_blank" w:history="1">
        <w:r w:rsidRPr="000932F1">
          <w:rPr>
            <w:rFonts w:eastAsia="Calibri"/>
            <w:sz w:val="24"/>
            <w:szCs w:val="24"/>
            <w:lang w:eastAsia="en-US"/>
          </w:rPr>
          <w:t>Об организации предоставления государственных и муниципальных услуг</w:t>
        </w:r>
      </w:hyperlink>
      <w:r w:rsidRPr="000932F1">
        <w:rPr>
          <w:rFonts w:eastAsia="Calibri"/>
          <w:sz w:val="24"/>
          <w:szCs w:val="24"/>
          <w:lang w:eastAsia="en-US"/>
        </w:rPr>
        <w:t>»,</w:t>
      </w:r>
      <w:r w:rsidRPr="000932F1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руководствуясь Уставом Макаровского муниципального образования, в целях</w:t>
      </w:r>
      <w:r>
        <w:rPr>
          <w:sz w:val="24"/>
          <w:szCs w:val="24"/>
        </w:rPr>
        <w:t xml:space="preserve"> приведения муниципальных нормативных правовых актов  в соответствии с действующим законодательством</w:t>
      </w:r>
      <w:r w:rsidRPr="000932F1">
        <w:rPr>
          <w:sz w:val="24"/>
          <w:szCs w:val="24"/>
        </w:rPr>
        <w:t xml:space="preserve">, Администрация  Макаровского сельского поселения </w:t>
      </w:r>
    </w:p>
    <w:p w:rsidR="004365C3" w:rsidRPr="000932F1" w:rsidRDefault="004365C3" w:rsidP="004365C3">
      <w:pPr>
        <w:pStyle w:val="a7"/>
        <w:jc w:val="center"/>
        <w:rPr>
          <w:sz w:val="24"/>
          <w:szCs w:val="24"/>
        </w:rPr>
      </w:pPr>
    </w:p>
    <w:p w:rsidR="004365C3" w:rsidRPr="000932F1" w:rsidRDefault="004365C3" w:rsidP="004365C3">
      <w:pPr>
        <w:pStyle w:val="a7"/>
        <w:jc w:val="center"/>
        <w:rPr>
          <w:sz w:val="24"/>
          <w:szCs w:val="24"/>
        </w:rPr>
      </w:pPr>
      <w:r w:rsidRPr="000932F1">
        <w:rPr>
          <w:sz w:val="24"/>
          <w:szCs w:val="24"/>
        </w:rPr>
        <w:t>ПОСТАНОВЛЯЕТ:</w:t>
      </w:r>
    </w:p>
    <w:p w:rsidR="004365C3" w:rsidRPr="000932F1" w:rsidRDefault="004365C3" w:rsidP="004365C3">
      <w:pPr>
        <w:pStyle w:val="a7"/>
        <w:jc w:val="center"/>
        <w:rPr>
          <w:b/>
          <w:sz w:val="24"/>
          <w:szCs w:val="24"/>
        </w:rPr>
      </w:pPr>
    </w:p>
    <w:p w:rsidR="004365C3" w:rsidRPr="00572303" w:rsidRDefault="004365C3" w:rsidP="004365C3">
      <w:pPr>
        <w:pStyle w:val="a3"/>
        <w:jc w:val="both"/>
      </w:pPr>
      <w:r>
        <w:tab/>
      </w:r>
      <w:r w:rsidRPr="00572303">
        <w:t>1. Внести изменения и дополнения в постановление администрации Макаровского сельского поселения № 63 от 22 сентября 2022 года</w:t>
      </w:r>
      <w:r w:rsidRPr="00572303">
        <w:rPr>
          <w:b/>
        </w:rPr>
        <w:t xml:space="preserve"> </w:t>
      </w:r>
      <w:r w:rsidRPr="00572303">
        <w:t xml:space="preserve">«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имущества» </w:t>
      </w:r>
    </w:p>
    <w:p w:rsidR="004365C3" w:rsidRPr="00572303" w:rsidRDefault="004365C3" w:rsidP="004365C3">
      <w:pPr>
        <w:tabs>
          <w:tab w:val="left" w:pos="1300"/>
          <w:tab w:val="right" w:pos="9354"/>
        </w:tabs>
        <w:jc w:val="both"/>
      </w:pPr>
      <w:r w:rsidRPr="00572303">
        <w:t xml:space="preserve">1.1. пункт 37 главы 11 </w:t>
      </w:r>
      <w:r w:rsidRPr="00572303">
        <w:rPr>
          <w:color w:val="444444"/>
          <w:shd w:val="clear" w:color="auto" w:fill="FFFFFF"/>
        </w:rPr>
        <w:t> </w:t>
      </w:r>
      <w:r w:rsidRPr="00572303">
        <w:t>административного регламента о предоставлении муниципальной услуги</w:t>
      </w:r>
      <w:r w:rsidRPr="00572303">
        <w:rPr>
          <w:color w:val="444444"/>
          <w:shd w:val="clear" w:color="auto" w:fill="FFFFFF"/>
        </w:rPr>
        <w:t> </w:t>
      </w:r>
      <w:r w:rsidRPr="00572303">
        <w:t xml:space="preserve"> предоставление информации об объектах учета из реестра муниципального имущества изложить в следующей редакции:</w:t>
      </w:r>
    </w:p>
    <w:p w:rsidR="004365C3" w:rsidRPr="00572303" w:rsidRDefault="004365C3" w:rsidP="004365C3">
      <w:pPr>
        <w:tabs>
          <w:tab w:val="left" w:pos="1300"/>
          <w:tab w:val="right" w:pos="9354"/>
        </w:tabs>
        <w:jc w:val="both"/>
      </w:pPr>
      <w:r w:rsidRPr="00572303">
        <w:t>«37. Администрация при предоставлении муниципальной услуги не вправе требовать от заявителей или их представителей:</w:t>
      </w:r>
    </w:p>
    <w:p w:rsidR="004365C3" w:rsidRPr="00572303" w:rsidRDefault="004365C3" w:rsidP="004365C3">
      <w:pPr>
        <w:pStyle w:val="a3"/>
        <w:jc w:val="both"/>
      </w:pPr>
      <w:r w:rsidRPr="00572303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4365C3" w:rsidRPr="00572303" w:rsidRDefault="004365C3" w:rsidP="004365C3">
      <w:pPr>
        <w:pStyle w:val="a3"/>
        <w:jc w:val="both"/>
      </w:pPr>
      <w:r w:rsidRPr="00572303">
        <w:t>2)</w:t>
      </w:r>
      <w:r w:rsidRPr="00572303">
        <w:rPr>
          <w:kern w:val="2"/>
        </w:rPr>
        <w:t>представления документов и информации,</w:t>
      </w:r>
      <w:r w:rsidRPr="00572303">
        <w:t xml:space="preserve"> в том числе подтверждающих внесение заявителем платы за предоставление муниципальной услуг</w:t>
      </w:r>
      <w:r w:rsidRPr="00572303">
        <w:rPr>
          <w:kern w:val="2"/>
        </w:rPr>
        <w:t xml:space="preserve">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 № 210</w:t>
      </w:r>
      <w:r w:rsidRPr="00572303">
        <w:rPr>
          <w:kern w:val="2"/>
        </w:rPr>
        <w:noBreakHyphen/>
        <w:t>ФЗ «Об организации предоставления государственных и муниципальных услуг»</w:t>
      </w:r>
      <w:r w:rsidRPr="00572303">
        <w:t>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365C3" w:rsidRPr="00572303" w:rsidRDefault="004365C3" w:rsidP="004365C3">
      <w:pPr>
        <w:pStyle w:val="a3"/>
        <w:jc w:val="both"/>
      </w:pPr>
      <w:r w:rsidRPr="00572303"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572303">
        <w:lastRenderedPageBreak/>
        <w:t>документов и информации, предоставляемых в результате предоставления таких услуг, включенных в перечни, указанные в </w:t>
      </w:r>
      <w:hyperlink r:id="rId5" w:anchor="dst100056" w:history="1">
        <w:r w:rsidRPr="00572303">
          <w:rPr>
            <w:rStyle w:val="a5"/>
            <w:color w:val="1A0DAB"/>
          </w:rPr>
          <w:t>части 1 статьи 9</w:t>
        </w:r>
      </w:hyperlink>
      <w:r w:rsidRPr="00572303">
        <w:t> </w:t>
      </w:r>
      <w:r w:rsidRPr="00572303">
        <w:rPr>
          <w:kern w:val="2"/>
        </w:rPr>
        <w:t>Федерального закона от 27 июля 2010 года № 210</w:t>
      </w:r>
      <w:r w:rsidRPr="00572303">
        <w:rPr>
          <w:kern w:val="2"/>
        </w:rPr>
        <w:noBreakHyphen/>
        <w:t>ФЗ «Об организации предоставления государственных и муниципальных услуг»</w:t>
      </w:r>
      <w:r w:rsidRPr="00572303">
        <w:t>;</w:t>
      </w:r>
    </w:p>
    <w:p w:rsidR="004365C3" w:rsidRPr="00572303" w:rsidRDefault="004365C3" w:rsidP="004365C3">
      <w:pPr>
        <w:pStyle w:val="a3"/>
        <w:jc w:val="both"/>
      </w:pPr>
      <w:r w:rsidRPr="00572303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365C3" w:rsidRPr="00572303" w:rsidRDefault="004365C3" w:rsidP="004365C3">
      <w:pPr>
        <w:pStyle w:val="a3"/>
        <w:jc w:val="both"/>
      </w:pPr>
      <w:r w:rsidRPr="00572303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65C3" w:rsidRPr="00572303" w:rsidRDefault="004365C3" w:rsidP="004365C3">
      <w:pPr>
        <w:pStyle w:val="a3"/>
        <w:jc w:val="both"/>
      </w:pPr>
      <w:r w:rsidRPr="00572303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65C3" w:rsidRPr="00572303" w:rsidRDefault="004365C3" w:rsidP="004365C3">
      <w:pPr>
        <w:pStyle w:val="a3"/>
        <w:jc w:val="both"/>
      </w:pPr>
      <w:r w:rsidRPr="00572303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65C3" w:rsidRPr="00572303" w:rsidRDefault="004365C3" w:rsidP="004365C3">
      <w:pPr>
        <w:pStyle w:val="a3"/>
        <w:jc w:val="both"/>
      </w:pPr>
      <w:r w:rsidRPr="00572303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6" w:anchor="dst100352" w:history="1">
        <w:r w:rsidRPr="00572303">
          <w:rPr>
            <w:rStyle w:val="a5"/>
            <w:color w:val="1A0DAB"/>
          </w:rPr>
          <w:t>частью 1.1 статьи 16</w:t>
        </w:r>
      </w:hyperlink>
      <w:r w:rsidRPr="00572303">
        <w:t> </w:t>
      </w:r>
      <w:r w:rsidRPr="00572303">
        <w:rPr>
          <w:kern w:val="2"/>
        </w:rPr>
        <w:t>Федерального закона от 27 июля 2010 года № 210</w:t>
      </w:r>
      <w:r w:rsidRPr="00572303">
        <w:rPr>
          <w:kern w:val="2"/>
        </w:rPr>
        <w:noBreakHyphen/>
        <w:t>ФЗ «Об организации предоставления государственных и муниципальных услуг»</w:t>
      </w:r>
      <w:r w:rsidRPr="00572303"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7" w:anchor="dst100352" w:history="1">
        <w:r w:rsidRPr="00572303">
          <w:rPr>
            <w:rStyle w:val="a5"/>
            <w:color w:val="1A0DAB"/>
          </w:rPr>
          <w:t>частью 1.1 статьи 16</w:t>
        </w:r>
      </w:hyperlink>
      <w:r w:rsidRPr="00572303">
        <w:t> </w:t>
      </w:r>
      <w:r w:rsidRPr="00572303">
        <w:rPr>
          <w:kern w:val="2"/>
        </w:rPr>
        <w:t>Федерального закона от 27 июля 2010 года № 210</w:t>
      </w:r>
      <w:r w:rsidRPr="00572303">
        <w:rPr>
          <w:kern w:val="2"/>
        </w:rPr>
        <w:noBreakHyphen/>
        <w:t>ФЗ «Об организации предоставления государственных и муниципальных услуг»</w:t>
      </w:r>
      <w:r w:rsidRPr="00572303">
        <w:t>, уведомляется заявитель, а также приносятся извинения за доставленные неудобства;</w:t>
      </w:r>
    </w:p>
    <w:p w:rsidR="004365C3" w:rsidRPr="00572303" w:rsidRDefault="004365C3" w:rsidP="004365C3">
      <w:pPr>
        <w:pStyle w:val="a3"/>
        <w:jc w:val="both"/>
      </w:pPr>
      <w:r w:rsidRPr="00572303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Pr="00572303">
          <w:rPr>
            <w:rStyle w:val="a5"/>
            <w:color w:val="1A0DAB"/>
          </w:rPr>
          <w:t>пунктом 7.2 части 1 статьи 16</w:t>
        </w:r>
      </w:hyperlink>
      <w:r w:rsidRPr="00572303">
        <w:t> </w:t>
      </w:r>
      <w:r w:rsidRPr="00572303">
        <w:rPr>
          <w:kern w:val="2"/>
        </w:rPr>
        <w:t>Федерального закона от 27 июля 2010 года № 210</w:t>
      </w:r>
      <w:r w:rsidRPr="00572303">
        <w:rPr>
          <w:kern w:val="2"/>
        </w:rPr>
        <w:noBreakHyphen/>
        <w:t>ФЗ «Об организации предоставления государственных и муниципальных услуг»</w:t>
      </w:r>
      <w:r w:rsidRPr="00572303"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365C3" w:rsidRDefault="004365C3" w:rsidP="004365C3">
      <w:pPr>
        <w:pStyle w:val="a3"/>
      </w:pPr>
    </w:p>
    <w:p w:rsidR="004365C3" w:rsidRPr="00E31202" w:rsidRDefault="004365C3" w:rsidP="004365C3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Макаровского </w:t>
      </w:r>
    </w:p>
    <w:p w:rsidR="004365C3" w:rsidRPr="00E31202" w:rsidRDefault="004365C3" w:rsidP="004365C3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                                           </w:t>
      </w: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О.В.Ярыгина</w:t>
      </w:r>
      <w:r w:rsidRPr="00E31202">
        <w:rPr>
          <w:rFonts w:ascii="Times New Roman" w:hAnsi="Times New Roman"/>
          <w:sz w:val="24"/>
          <w:szCs w:val="24"/>
        </w:rPr>
        <w:t xml:space="preserve"> </w:t>
      </w:r>
    </w:p>
    <w:p w:rsidR="004365C3" w:rsidRPr="00E31202" w:rsidRDefault="004365C3" w:rsidP="004365C3">
      <w:pPr>
        <w:jc w:val="both"/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5C3"/>
    <w:rsid w:val="002E38CE"/>
    <w:rsid w:val="004365C3"/>
    <w:rsid w:val="006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65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365C3"/>
    <w:rPr>
      <w:color w:val="0000FF"/>
      <w:u w:val="single"/>
    </w:rPr>
  </w:style>
  <w:style w:type="paragraph" w:styleId="a6">
    <w:name w:val="Normal (Web)"/>
    <w:aliases w:val="Обычный (веб) Знак1,Обычный (веб) Знак Знак"/>
    <w:basedOn w:val="a"/>
    <w:uiPriority w:val="99"/>
    <w:unhideWhenUsed/>
    <w:qFormat/>
    <w:rsid w:val="004365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4365C3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4365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7958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17958/a2588b2a1374c05e0939bb4df8e54fc0dfd6e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17958/a2588b2a1374c05e0939bb4df8e54fc0dfd6e000/" TargetMode="External"/><Relationship Id="rId5" Type="http://schemas.openxmlformats.org/officeDocument/2006/relationships/hyperlink" Target="https://www.consultant.ru/document/cons_doc_LAW_417958/585cf44cd76d6cfd2491e5713fd663e8e56a383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-search.minjust.ru:8080/bigs/showDocument.html?id=BBA0BFB1-06C7-4E50-A8D3-FE1045784BF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2023-01-19T07:57:00Z</dcterms:created>
  <dcterms:modified xsi:type="dcterms:W3CDTF">2023-01-19T07:57:00Z</dcterms:modified>
</cp:coreProperties>
</file>